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30" w:rsidRDefault="00893725" w:rsidP="00EB37A2">
      <w:pPr>
        <w:spacing w:after="0"/>
      </w:pPr>
      <w:r>
        <w:t>Outline:</w:t>
      </w:r>
    </w:p>
    <w:p w:rsidR="00B95152" w:rsidRDefault="00EB37A2" w:rsidP="008B0581">
      <w:pPr>
        <w:pStyle w:val="ListParagraph"/>
        <w:numPr>
          <w:ilvl w:val="0"/>
          <w:numId w:val="12"/>
        </w:numPr>
        <w:spacing w:after="0"/>
      </w:pPr>
      <w:r>
        <w:t>Objectives</w:t>
      </w:r>
    </w:p>
    <w:p w:rsidR="002D0D30" w:rsidRDefault="002D0D30" w:rsidP="00EB37A2">
      <w:pPr>
        <w:pStyle w:val="ListParagraph"/>
        <w:numPr>
          <w:ilvl w:val="0"/>
          <w:numId w:val="10"/>
        </w:numPr>
        <w:spacing w:after="0"/>
      </w:pPr>
      <w:r>
        <w:t>Does monitoring network meet objectives of Cooperating Agencies</w:t>
      </w:r>
      <w:r w:rsidR="00EB37A2">
        <w:t>;</w:t>
      </w:r>
    </w:p>
    <w:p w:rsidR="006B45D7" w:rsidRDefault="006B45D7" w:rsidP="006B45D7">
      <w:pPr>
        <w:pStyle w:val="ListParagraph"/>
        <w:numPr>
          <w:ilvl w:val="0"/>
          <w:numId w:val="10"/>
        </w:numPr>
        <w:spacing w:after="0"/>
      </w:pPr>
      <w:r>
        <w:t>Do current sites meet monitoring objectives; are additional monitoring sites needed;</w:t>
      </w:r>
    </w:p>
    <w:p w:rsidR="002D0D30" w:rsidRDefault="00EB37A2" w:rsidP="00EB37A2">
      <w:pPr>
        <w:pStyle w:val="ListParagraph"/>
        <w:numPr>
          <w:ilvl w:val="0"/>
          <w:numId w:val="10"/>
        </w:numPr>
        <w:spacing w:after="0"/>
      </w:pPr>
      <w:r>
        <w:t>I</w:t>
      </w:r>
      <w:r w:rsidR="002D0D30">
        <w:t>s there a need to incorporate new technologies;</w:t>
      </w:r>
    </w:p>
    <w:p w:rsidR="008B0581" w:rsidRDefault="008B0581" w:rsidP="008B0581">
      <w:pPr>
        <w:pStyle w:val="ListParagraph"/>
        <w:numPr>
          <w:ilvl w:val="0"/>
          <w:numId w:val="10"/>
        </w:numPr>
        <w:spacing w:after="0"/>
      </w:pPr>
      <w:r>
        <w:t>Historic – compare current status to goals set forth in previous Network Assessment</w:t>
      </w:r>
      <w:r w:rsidR="004C20BD">
        <w:t>;</w:t>
      </w:r>
    </w:p>
    <w:p w:rsidR="00EB37A2" w:rsidRDefault="00EB37A2" w:rsidP="008B0581">
      <w:pPr>
        <w:pStyle w:val="ListParagraph"/>
        <w:numPr>
          <w:ilvl w:val="0"/>
          <w:numId w:val="10"/>
        </w:numPr>
        <w:spacing w:after="0"/>
      </w:pPr>
      <w:r>
        <w:t>State of the science</w:t>
      </w:r>
      <w:r w:rsidR="00692B47">
        <w:t xml:space="preserve"> – </w:t>
      </w:r>
      <w:r w:rsidR="006B45D7">
        <w:t>l</w:t>
      </w:r>
      <w:r w:rsidR="00A96D39">
        <w:t>iterature r</w:t>
      </w:r>
      <w:r w:rsidR="00692B47">
        <w:t>eview/consideration of emerging science</w:t>
      </w:r>
      <w:r w:rsidR="004C20BD">
        <w:t>.</w:t>
      </w:r>
    </w:p>
    <w:p w:rsidR="00B95152" w:rsidRDefault="00B95152" w:rsidP="002D0D30">
      <w:pPr>
        <w:pStyle w:val="ListParagraph"/>
        <w:spacing w:after="0"/>
        <w:ind w:left="0"/>
      </w:pPr>
    </w:p>
    <w:p w:rsidR="002D0D30" w:rsidRDefault="002D0D30" w:rsidP="008B0581">
      <w:pPr>
        <w:pStyle w:val="ListParagraph"/>
        <w:numPr>
          <w:ilvl w:val="0"/>
          <w:numId w:val="12"/>
        </w:numPr>
        <w:spacing w:after="0"/>
      </w:pPr>
      <w:r>
        <w:t>Regulations – National, SLT</w:t>
      </w:r>
    </w:p>
    <w:p w:rsidR="002D0D30" w:rsidRDefault="002D0D30" w:rsidP="00111460">
      <w:pPr>
        <w:spacing w:after="0"/>
        <w:ind w:left="720"/>
      </w:pPr>
      <w:r>
        <w:t>NAAQS Nonattainment areas:</w:t>
      </w:r>
    </w:p>
    <w:p w:rsidR="002D0D30" w:rsidRDefault="002D0D30" w:rsidP="00111460">
      <w:pPr>
        <w:pStyle w:val="ListParagraph"/>
        <w:numPr>
          <w:ilvl w:val="0"/>
          <w:numId w:val="9"/>
        </w:numPr>
        <w:spacing w:after="0"/>
        <w:ind w:left="1440"/>
      </w:pPr>
      <w:r>
        <w:t>Consider 4 States (CO, WY, UT, NM) and expanded region (AZ, MT, ND, SD, OK, KS, TX). ID?</w:t>
      </w:r>
    </w:p>
    <w:p w:rsidR="002D0D30" w:rsidRDefault="002D0D30" w:rsidP="00111460">
      <w:pPr>
        <w:pStyle w:val="ListParagraph"/>
        <w:numPr>
          <w:ilvl w:val="0"/>
          <w:numId w:val="9"/>
        </w:numPr>
        <w:spacing w:after="0"/>
        <w:ind w:left="1440"/>
      </w:pPr>
      <w:r>
        <w:t>Pollutants – Ozone, PM2.5, SO2, CO, Lead…?</w:t>
      </w:r>
    </w:p>
    <w:p w:rsidR="002D0D30" w:rsidRDefault="002D0D30" w:rsidP="00111460">
      <w:pPr>
        <w:pStyle w:val="ListParagraph"/>
        <w:spacing w:after="0"/>
      </w:pPr>
      <w:r>
        <w:t>O</w:t>
      </w:r>
      <w:r w:rsidR="006B45D7">
        <w:t>ther</w:t>
      </w:r>
      <w:r w:rsidR="004C20BD">
        <w:t>s</w:t>
      </w:r>
      <w:r>
        <w:t xml:space="preserve"> – Regional Haze, </w:t>
      </w:r>
      <w:r w:rsidR="00111460">
        <w:t xml:space="preserve">Cooperator’s </w:t>
      </w:r>
      <w:r w:rsidR="00692B47">
        <w:t>needs for monitoring/</w:t>
      </w:r>
      <w:r>
        <w:t>modeling</w:t>
      </w:r>
      <w:r w:rsidR="00692B47">
        <w:t>/reporting</w:t>
      </w:r>
      <w:r>
        <w:t>?</w:t>
      </w:r>
    </w:p>
    <w:p w:rsidR="002D0D30" w:rsidRDefault="002D0D30" w:rsidP="002D0D30">
      <w:pPr>
        <w:pStyle w:val="ListParagraph"/>
        <w:spacing w:after="0"/>
        <w:ind w:left="0"/>
      </w:pPr>
    </w:p>
    <w:p w:rsidR="002D0D30" w:rsidRDefault="008B0581" w:rsidP="008B0581">
      <w:pPr>
        <w:pStyle w:val="ListParagraph"/>
        <w:numPr>
          <w:ilvl w:val="0"/>
          <w:numId w:val="12"/>
        </w:numPr>
        <w:spacing w:after="0"/>
      </w:pPr>
      <w:r>
        <w:t>Design Values</w:t>
      </w:r>
    </w:p>
    <w:p w:rsidR="00111460" w:rsidRDefault="008B0581" w:rsidP="00111460">
      <w:pPr>
        <w:pStyle w:val="ListParagraph"/>
        <w:numPr>
          <w:ilvl w:val="1"/>
          <w:numId w:val="12"/>
        </w:numPr>
        <w:spacing w:after="0"/>
      </w:pPr>
      <w:r>
        <w:t xml:space="preserve">Comparisons of current </w:t>
      </w:r>
      <w:r w:rsidR="00EB37A2">
        <w:t>ambient concentrations</w:t>
      </w:r>
      <w:r>
        <w:t xml:space="preserve"> to NAAQS</w:t>
      </w:r>
    </w:p>
    <w:p w:rsidR="008B0581" w:rsidRDefault="008B0581" w:rsidP="008B0581">
      <w:pPr>
        <w:pStyle w:val="ListParagraph"/>
        <w:spacing w:after="0"/>
        <w:ind w:left="1080"/>
      </w:pPr>
    </w:p>
    <w:p w:rsidR="008B0581" w:rsidRDefault="008B0581" w:rsidP="008B0581">
      <w:pPr>
        <w:pStyle w:val="ListParagraph"/>
        <w:numPr>
          <w:ilvl w:val="0"/>
          <w:numId w:val="12"/>
        </w:numPr>
        <w:spacing w:after="0"/>
      </w:pPr>
      <w:r>
        <w:t xml:space="preserve">Emissions </w:t>
      </w:r>
    </w:p>
    <w:p w:rsidR="00111460" w:rsidRDefault="00111460" w:rsidP="008B0581">
      <w:pPr>
        <w:pStyle w:val="ListParagraph"/>
        <w:numPr>
          <w:ilvl w:val="1"/>
          <w:numId w:val="12"/>
        </w:numPr>
        <w:spacing w:after="0"/>
      </w:pPr>
      <w:r>
        <w:t>WAQS methodology</w:t>
      </w:r>
    </w:p>
    <w:p w:rsidR="008B0581" w:rsidRDefault="008B0581" w:rsidP="008B0581">
      <w:pPr>
        <w:pStyle w:val="ListParagraph"/>
        <w:numPr>
          <w:ilvl w:val="1"/>
          <w:numId w:val="12"/>
        </w:numPr>
        <w:spacing w:after="0"/>
      </w:pPr>
      <w:r>
        <w:t>Show 2011b O&amp;G – Show comparison to 2011v2 NEI</w:t>
      </w:r>
      <w:r w:rsidR="00692B47">
        <w:t>, 2014 NEI</w:t>
      </w:r>
    </w:p>
    <w:p w:rsidR="008B0581" w:rsidRDefault="00692B47" w:rsidP="008B0581">
      <w:pPr>
        <w:pStyle w:val="ListParagraph"/>
        <w:numPr>
          <w:ilvl w:val="1"/>
          <w:numId w:val="12"/>
        </w:numPr>
        <w:spacing w:after="0"/>
      </w:pPr>
      <w:r>
        <w:t xml:space="preserve">Trends </w:t>
      </w:r>
      <w:r w:rsidR="008B0581">
        <w:t>– examples of significant trends by state, pollutant, sector</w:t>
      </w:r>
    </w:p>
    <w:p w:rsidR="008B0581" w:rsidRDefault="008B0581" w:rsidP="00342015">
      <w:pPr>
        <w:spacing w:after="0"/>
      </w:pPr>
    </w:p>
    <w:p w:rsidR="00342015" w:rsidRDefault="00692B47" w:rsidP="008B0581">
      <w:pPr>
        <w:pStyle w:val="ListParagraph"/>
        <w:numPr>
          <w:ilvl w:val="0"/>
          <w:numId w:val="12"/>
        </w:numPr>
        <w:spacing w:after="0"/>
      </w:pPr>
      <w:r>
        <w:t>AQ Modeling</w:t>
      </w:r>
    </w:p>
    <w:p w:rsidR="00342015" w:rsidRDefault="00EB37A2" w:rsidP="00342015">
      <w:pPr>
        <w:pStyle w:val="ListParagraph"/>
        <w:numPr>
          <w:ilvl w:val="1"/>
          <w:numId w:val="12"/>
        </w:numPr>
        <w:spacing w:after="0"/>
      </w:pPr>
      <w:r>
        <w:t xml:space="preserve">Base and </w:t>
      </w:r>
      <w:r w:rsidR="00692B47">
        <w:t xml:space="preserve">Future </w:t>
      </w:r>
      <w:r w:rsidR="00342015">
        <w:t>PGM modeling</w:t>
      </w:r>
    </w:p>
    <w:p w:rsidR="00692B47" w:rsidRDefault="00692B47" w:rsidP="00342015">
      <w:pPr>
        <w:pStyle w:val="ListParagraph"/>
        <w:numPr>
          <w:ilvl w:val="1"/>
          <w:numId w:val="12"/>
        </w:numPr>
        <w:spacing w:after="0"/>
      </w:pPr>
      <w:r>
        <w:t>Projections (</w:t>
      </w:r>
      <w:r w:rsidR="00F75BE7">
        <w:t xml:space="preserve">how do projections affect </w:t>
      </w:r>
      <w:r>
        <w:t>considerations for additional monitoring)</w:t>
      </w:r>
    </w:p>
    <w:p w:rsidR="00342015" w:rsidRDefault="00EB37A2" w:rsidP="00342015">
      <w:pPr>
        <w:pStyle w:val="ListParagraph"/>
        <w:numPr>
          <w:ilvl w:val="1"/>
          <w:numId w:val="12"/>
        </w:numPr>
        <w:spacing w:after="0"/>
      </w:pPr>
      <w:r>
        <w:t>Model v</w:t>
      </w:r>
      <w:r w:rsidR="00224859">
        <w:t>alidat</w:t>
      </w:r>
      <w:r w:rsidR="00342015">
        <w:t>ion</w:t>
      </w:r>
      <w:r w:rsidR="00224859">
        <w:t xml:space="preserve"> (</w:t>
      </w:r>
      <w:r>
        <w:t>maps of ambient pollutant</w:t>
      </w:r>
      <w:r w:rsidR="00F75BE7">
        <w:t xml:space="preserve"> monitoirs</w:t>
      </w:r>
      <w:bookmarkStart w:id="0" w:name="_GoBack"/>
      <w:bookmarkEnd w:id="0"/>
      <w:r w:rsidR="00224859">
        <w:t>, Wx</w:t>
      </w:r>
      <w:r>
        <w:t xml:space="preserve"> monitors</w:t>
      </w:r>
      <w:r w:rsidR="00224859">
        <w:t>)</w:t>
      </w:r>
    </w:p>
    <w:p w:rsidR="00342015" w:rsidRDefault="00342015" w:rsidP="00342015">
      <w:pPr>
        <w:pStyle w:val="ListParagraph"/>
        <w:spacing w:after="0"/>
        <w:ind w:left="360"/>
      </w:pPr>
    </w:p>
    <w:p w:rsidR="008B0581" w:rsidRDefault="008B0581" w:rsidP="008B0581">
      <w:pPr>
        <w:pStyle w:val="ListParagraph"/>
        <w:numPr>
          <w:ilvl w:val="0"/>
          <w:numId w:val="12"/>
        </w:numPr>
        <w:spacing w:after="0"/>
      </w:pPr>
      <w:r>
        <w:t>Monitoring si</w:t>
      </w:r>
      <w:r w:rsidR="00EB37A2">
        <w:t>tes</w:t>
      </w:r>
    </w:p>
    <w:p w:rsidR="00EB37A2" w:rsidRDefault="00EB37A2" w:rsidP="00EB37A2">
      <w:pPr>
        <w:pStyle w:val="ListParagraph"/>
        <w:numPr>
          <w:ilvl w:val="0"/>
          <w:numId w:val="14"/>
        </w:numPr>
        <w:spacing w:after="0"/>
        <w:ind w:left="1080"/>
      </w:pPr>
      <w:r>
        <w:t xml:space="preserve">Rankings - </w:t>
      </w:r>
      <w:r w:rsidR="008B0581">
        <w:t>Evaluate population/area served, number of parameters monitored, length of monitoring record</w:t>
      </w:r>
      <w:r w:rsidR="00A558CB">
        <w:t xml:space="preserve">, design values, correlation </w:t>
      </w:r>
      <w:r w:rsidR="002533A7">
        <w:t>with other sites, removal bias.</w:t>
      </w:r>
      <w:r w:rsidRPr="00EB37A2">
        <w:t xml:space="preserve"> </w:t>
      </w:r>
    </w:p>
    <w:p w:rsidR="00224859" w:rsidRDefault="00224859" w:rsidP="00EB37A2">
      <w:pPr>
        <w:pStyle w:val="ListParagraph"/>
        <w:numPr>
          <w:ilvl w:val="1"/>
          <w:numId w:val="12"/>
        </w:numPr>
        <w:spacing w:after="0"/>
      </w:pPr>
      <w:r>
        <w:t>Identify potentially underserved areas</w:t>
      </w:r>
    </w:p>
    <w:p w:rsidR="004C20BD" w:rsidRDefault="00EB37A2" w:rsidP="004C20BD">
      <w:pPr>
        <w:pStyle w:val="ListParagraph"/>
        <w:numPr>
          <w:ilvl w:val="1"/>
          <w:numId w:val="12"/>
        </w:numPr>
        <w:spacing w:after="0"/>
      </w:pPr>
      <w:r>
        <w:t>Special studies (FRAPEE)</w:t>
      </w:r>
    </w:p>
    <w:p w:rsidR="00EB37A2" w:rsidRDefault="004C20BD" w:rsidP="004C20BD">
      <w:pPr>
        <w:pStyle w:val="ListParagraph"/>
        <w:numPr>
          <w:ilvl w:val="1"/>
          <w:numId w:val="12"/>
        </w:numPr>
        <w:spacing w:after="0"/>
      </w:pPr>
      <w:r>
        <w:t>Overlays (Class I, II Areas; population centers; O&amp;G Development Areas, etc.)</w:t>
      </w:r>
    </w:p>
    <w:p w:rsidR="00342015" w:rsidRDefault="00342015" w:rsidP="00342015">
      <w:pPr>
        <w:pStyle w:val="ListParagraph"/>
        <w:spacing w:after="0"/>
        <w:ind w:left="1080"/>
      </w:pPr>
    </w:p>
    <w:p w:rsidR="00342015" w:rsidRDefault="00342015" w:rsidP="00342015">
      <w:pPr>
        <w:pStyle w:val="ListParagraph"/>
        <w:numPr>
          <w:ilvl w:val="0"/>
          <w:numId w:val="12"/>
        </w:numPr>
        <w:spacing w:after="0"/>
      </w:pPr>
      <w:r>
        <w:t>Approach</w:t>
      </w:r>
    </w:p>
    <w:p w:rsidR="00342015" w:rsidRDefault="00342015" w:rsidP="00342015">
      <w:pPr>
        <w:pStyle w:val="ListParagraph"/>
        <w:numPr>
          <w:ilvl w:val="1"/>
          <w:numId w:val="12"/>
        </w:numPr>
        <w:spacing w:after="0"/>
      </w:pPr>
      <w:r>
        <w:t>Identif</w:t>
      </w:r>
      <w:r w:rsidR="00F76340">
        <w:t>y WAQS Network Assessment W</w:t>
      </w:r>
      <w:r>
        <w:t>orking Group</w:t>
      </w:r>
      <w:r w:rsidR="00224859">
        <w:t xml:space="preserve">  (Reps. From WAQS Cooperating Agencies)</w:t>
      </w:r>
    </w:p>
    <w:p w:rsidR="00342015" w:rsidRDefault="00342015" w:rsidP="00342015">
      <w:pPr>
        <w:pStyle w:val="ListParagraph"/>
        <w:spacing w:after="0"/>
        <w:ind w:left="1080"/>
      </w:pPr>
    </w:p>
    <w:p w:rsidR="002533A7" w:rsidRDefault="00342015" w:rsidP="00042285">
      <w:pPr>
        <w:pStyle w:val="ListParagraph"/>
        <w:numPr>
          <w:ilvl w:val="0"/>
          <w:numId w:val="12"/>
        </w:numPr>
        <w:spacing w:after="0"/>
      </w:pPr>
      <w:r>
        <w:t>Cost Analysis</w:t>
      </w:r>
    </w:p>
    <w:p w:rsidR="00224859" w:rsidRDefault="00224859" w:rsidP="00224859">
      <w:pPr>
        <w:pStyle w:val="ListParagraph"/>
        <w:numPr>
          <w:ilvl w:val="1"/>
          <w:numId w:val="12"/>
        </w:numPr>
        <w:spacing w:after="0"/>
      </w:pPr>
      <w:r>
        <w:t>New monitoring sites</w:t>
      </w:r>
    </w:p>
    <w:p w:rsidR="00224859" w:rsidRDefault="00224859" w:rsidP="00224859">
      <w:pPr>
        <w:pStyle w:val="ListParagraph"/>
        <w:numPr>
          <w:ilvl w:val="1"/>
          <w:numId w:val="12"/>
        </w:numPr>
        <w:spacing w:after="0"/>
      </w:pPr>
      <w:r>
        <w:t>Site removal</w:t>
      </w:r>
    </w:p>
    <w:p w:rsidR="00B95152" w:rsidRDefault="00224859" w:rsidP="00EB37A2">
      <w:pPr>
        <w:pStyle w:val="ListParagraph"/>
        <w:numPr>
          <w:ilvl w:val="1"/>
          <w:numId w:val="12"/>
        </w:numPr>
        <w:spacing w:after="0"/>
      </w:pPr>
      <w:r>
        <w:t>Funding need/sources (in-kind contributions by Agency)</w:t>
      </w:r>
    </w:p>
    <w:p w:rsidR="00B95152" w:rsidRDefault="00B95152" w:rsidP="00B95152">
      <w:pPr>
        <w:pStyle w:val="ListParagraph"/>
        <w:ind w:left="0"/>
      </w:pPr>
    </w:p>
    <w:p w:rsidR="00676701" w:rsidRDefault="00893725" w:rsidP="00414AF6">
      <w:r w:rsidRPr="00676701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345pt" o:ole="">
            <v:imagedata r:id="rId7" o:title="" cropbottom="27803f"/>
          </v:shape>
          <o:OLEObject Type="Embed" ProgID="AcroExch.Document.7" ShapeID="_x0000_i1025" DrawAspect="Content" ObjectID="_1535799443" r:id="rId8"/>
        </w:object>
      </w:r>
    </w:p>
    <w:p w:rsidR="005F089D" w:rsidRDefault="005F089D" w:rsidP="00414AF6"/>
    <w:p w:rsidR="005F089D" w:rsidRDefault="00893725" w:rsidP="00414AF6">
      <w:r w:rsidRPr="005F089D">
        <w:object w:dxaOrig="9180" w:dyaOrig="11881">
          <v:shape id="_x0000_i1026" type="#_x0000_t75" style="width:461.25pt;height:429.75pt" o:ole="">
            <v:imagedata r:id="rId9" o:title="" cropbottom="18271f"/>
          </v:shape>
          <o:OLEObject Type="Embed" ProgID="AcroExch.Document.7" ShapeID="_x0000_i1026" DrawAspect="Content" ObjectID="_1535799444" r:id="rId10"/>
        </w:object>
      </w:r>
    </w:p>
    <w:p w:rsidR="00893725" w:rsidRDefault="00893725" w:rsidP="005F089D">
      <w:pPr>
        <w:spacing w:after="0" w:line="240" w:lineRule="auto"/>
      </w:pPr>
    </w:p>
    <w:p w:rsidR="00676701" w:rsidRPr="00893725" w:rsidRDefault="00676701" w:rsidP="005F089D">
      <w:pPr>
        <w:spacing w:after="0" w:line="240" w:lineRule="auto"/>
        <w:rPr>
          <w:rFonts w:ascii="Lucida Sans Unicode" w:hAnsi="Lucida Sans Unicode" w:cs="Lucida Sans Unicode"/>
          <w:color w:val="151515"/>
          <w:sz w:val="19"/>
          <w:szCs w:val="19"/>
          <w:shd w:val="clear" w:color="auto" w:fill="FFFFFF"/>
        </w:rPr>
      </w:pPr>
      <w:r>
        <w:t>NAAQS Nonattainment areas</w:t>
      </w:r>
      <w:r w:rsidR="00893725" w:rsidRPr="00893725">
        <w:rPr>
          <w:rFonts w:ascii="Lucida Sans Unicode" w:hAnsi="Lucida Sans Unicode" w:cs="Lucida Sans Unicode"/>
          <w:color w:val="151515"/>
          <w:sz w:val="19"/>
          <w:szCs w:val="19"/>
          <w:shd w:val="clear" w:color="auto" w:fill="FFFFFF"/>
        </w:rPr>
        <w:t xml:space="preserve"> </w:t>
      </w:r>
      <w:r w:rsidR="00893725">
        <w:rPr>
          <w:rFonts w:ascii="Lucida Sans Unicode" w:hAnsi="Lucida Sans Unicode" w:cs="Lucida Sans Unicode"/>
          <w:color w:val="151515"/>
          <w:sz w:val="19"/>
          <w:szCs w:val="19"/>
          <w:shd w:val="clear" w:color="auto" w:fill="FFFFFF"/>
        </w:rPr>
        <w:t>(</w:t>
      </w:r>
      <w:r w:rsidR="00893725" w:rsidRPr="00893725">
        <w:rPr>
          <w:rFonts w:ascii="Lucida Sans Unicode" w:hAnsi="Lucida Sans Unicode" w:cs="Lucida Sans Unicode"/>
          <w:color w:val="151515"/>
          <w:sz w:val="19"/>
          <w:szCs w:val="19"/>
          <w:shd w:val="clear" w:color="auto" w:fill="FFFFFF"/>
        </w:rPr>
        <w:t>As of June 17, 2016</w:t>
      </w:r>
      <w:r w:rsidR="00893725">
        <w:rPr>
          <w:rFonts w:ascii="Lucida Sans Unicode" w:hAnsi="Lucida Sans Unicode" w:cs="Lucida Sans Unicode"/>
          <w:color w:val="151515"/>
          <w:sz w:val="19"/>
          <w:szCs w:val="19"/>
          <w:shd w:val="clear" w:color="auto" w:fill="FFFFFF"/>
        </w:rPr>
        <w:t>)</w:t>
      </w:r>
      <w:r>
        <w:t>:</w:t>
      </w:r>
    </w:p>
    <w:p w:rsidR="00893725" w:rsidRDefault="00893725" w:rsidP="005F089D">
      <w:pPr>
        <w:spacing w:after="0" w:line="240" w:lineRule="auto"/>
      </w:pPr>
    </w:p>
    <w:p w:rsidR="00414AF6" w:rsidRDefault="00414AF6" w:rsidP="005F089D">
      <w:pPr>
        <w:spacing w:after="0" w:line="240" w:lineRule="auto"/>
      </w:pPr>
      <w:r>
        <w:t xml:space="preserve">8hr Ozone </w:t>
      </w:r>
      <w:r w:rsidR="00AF6483">
        <w:t>(2008)</w:t>
      </w:r>
    </w:p>
    <w:p w:rsidR="00B95152" w:rsidRPr="00B95152" w:rsidRDefault="00414AF6" w:rsidP="00D37B8C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B95152">
        <w:rPr>
          <w:iCs/>
        </w:rPr>
        <w:t>COLORADO (Region VIII)</w:t>
      </w:r>
      <w:r w:rsidR="005F089D" w:rsidRPr="00B95152">
        <w:rPr>
          <w:iCs/>
        </w:rPr>
        <w:t xml:space="preserve"> -</w:t>
      </w:r>
      <w:r w:rsidR="00B95152" w:rsidRPr="00B95152">
        <w:rPr>
          <w:iCs/>
        </w:rPr>
        <w:t xml:space="preserve"> Denver-Boulder-Greeley-Ft. Collins-Loveland, CO</w:t>
      </w:r>
      <w:r w:rsidR="005F089D" w:rsidRPr="00B95152">
        <w:rPr>
          <w:iCs/>
        </w:rPr>
        <w:t xml:space="preserve"> </w:t>
      </w:r>
    </w:p>
    <w:p w:rsidR="00414AF6" w:rsidRPr="00B95152" w:rsidRDefault="00414AF6" w:rsidP="00D37B8C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B95152">
        <w:rPr>
          <w:iCs/>
        </w:rPr>
        <w:t>WYOMING (Region VIII)</w:t>
      </w:r>
      <w:r w:rsidR="00B95152" w:rsidRPr="00B95152">
        <w:rPr>
          <w:iCs/>
        </w:rPr>
        <w:t xml:space="preserve"> </w:t>
      </w:r>
      <w:r w:rsidR="005F089D" w:rsidRPr="00B95152">
        <w:rPr>
          <w:iCs/>
        </w:rPr>
        <w:t>-</w:t>
      </w:r>
      <w:r w:rsidR="00B95152" w:rsidRPr="00B95152">
        <w:rPr>
          <w:iCs/>
        </w:rPr>
        <w:t xml:space="preserve"> Upper Green River Basin Area, WY</w:t>
      </w:r>
    </w:p>
    <w:p w:rsidR="00414AF6" w:rsidRDefault="00AF6483" w:rsidP="005F089D">
      <w:pPr>
        <w:pStyle w:val="ListParagraph"/>
        <w:numPr>
          <w:ilvl w:val="0"/>
          <w:numId w:val="1"/>
        </w:numPr>
        <w:spacing w:after="0" w:line="240" w:lineRule="auto"/>
      </w:pPr>
      <w:r>
        <w:t>TEXAS (Region VI)</w:t>
      </w:r>
      <w:r w:rsidR="005F089D">
        <w:t>-</w:t>
      </w:r>
      <w:r>
        <w:t xml:space="preserve"> Houston-Galveston-Brazoria, TX; Dallas-Fort Worth, TX</w:t>
      </w:r>
    </w:p>
    <w:p w:rsidR="00AF6483" w:rsidRDefault="005F089D" w:rsidP="005F089D">
      <w:pPr>
        <w:pStyle w:val="ListParagraph"/>
        <w:numPr>
          <w:ilvl w:val="0"/>
          <w:numId w:val="1"/>
        </w:numPr>
        <w:spacing w:after="0" w:line="240" w:lineRule="auto"/>
      </w:pPr>
      <w:r>
        <w:t>ARIZONA (Region IX) -Phoenix-Mesa, AZ (Moderate - Nonattainment)</w:t>
      </w:r>
    </w:p>
    <w:p w:rsidR="005F089D" w:rsidRDefault="005F089D" w:rsidP="005F089D">
      <w:pPr>
        <w:spacing w:after="0" w:line="240" w:lineRule="auto"/>
      </w:pPr>
    </w:p>
    <w:p w:rsidR="00414AF6" w:rsidRDefault="00AF6483" w:rsidP="005F089D">
      <w:pPr>
        <w:spacing w:after="0" w:line="240" w:lineRule="auto"/>
      </w:pPr>
      <w:r>
        <w:t>PM2.5 (2012)</w:t>
      </w:r>
    </w:p>
    <w:p w:rsidR="00AF6483" w:rsidRDefault="00B95152" w:rsidP="00B95152">
      <w:pPr>
        <w:pStyle w:val="ListParagraph"/>
        <w:numPr>
          <w:ilvl w:val="0"/>
          <w:numId w:val="8"/>
        </w:numPr>
        <w:spacing w:after="0" w:line="240" w:lineRule="auto"/>
      </w:pPr>
      <w:r>
        <w:t>IDAHO (Region X) - West Silver Valley, ID (Moderate - Nonattainment)</w:t>
      </w:r>
    </w:p>
    <w:p w:rsidR="00B95152" w:rsidRDefault="00B95152" w:rsidP="005F089D">
      <w:pPr>
        <w:spacing w:after="0" w:line="240" w:lineRule="auto"/>
      </w:pPr>
    </w:p>
    <w:p w:rsidR="00AF6483" w:rsidRDefault="00AF6483" w:rsidP="005F089D">
      <w:pPr>
        <w:spacing w:after="0" w:line="240" w:lineRule="auto"/>
      </w:pPr>
      <w:r>
        <w:t>SO2 (2010)</w:t>
      </w:r>
    </w:p>
    <w:p w:rsidR="005F089D" w:rsidRDefault="00AF6483" w:rsidP="005F089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MONTANA (Region VIII) - </w:t>
      </w:r>
      <w:r w:rsidR="005F089D">
        <w:t>Billings, MT ( - Maintenance)</w:t>
      </w:r>
    </w:p>
    <w:p w:rsidR="00B95152" w:rsidRDefault="00AF6483" w:rsidP="005F089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ARIZONA (Region IX) </w:t>
      </w:r>
    </w:p>
    <w:p w:rsidR="00AF6483" w:rsidRDefault="00AF6483" w:rsidP="00B95152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Hayden, AZ ( - Nonattainment)</w:t>
      </w:r>
    </w:p>
    <w:p w:rsidR="00AF6483" w:rsidRDefault="00AF6483" w:rsidP="00B95152">
      <w:pPr>
        <w:pStyle w:val="ListParagraph"/>
        <w:numPr>
          <w:ilvl w:val="1"/>
          <w:numId w:val="2"/>
        </w:numPr>
        <w:spacing w:after="0" w:line="240" w:lineRule="auto"/>
      </w:pPr>
      <w:r>
        <w:t>Miami, AZ ( - Nonattainment)</w:t>
      </w:r>
    </w:p>
    <w:p w:rsidR="00AF6483" w:rsidRDefault="00AF6483" w:rsidP="005F089D">
      <w:pPr>
        <w:spacing w:after="0" w:line="240" w:lineRule="auto"/>
      </w:pPr>
    </w:p>
    <w:p w:rsidR="00AF6483" w:rsidRDefault="00AF6483" w:rsidP="005F089D">
      <w:pPr>
        <w:spacing w:after="0" w:line="240" w:lineRule="auto"/>
      </w:pPr>
      <w:r>
        <w:t>Lead (2008)</w:t>
      </w:r>
    </w:p>
    <w:p w:rsidR="00AF6483" w:rsidRDefault="00AF6483" w:rsidP="005F089D">
      <w:pPr>
        <w:pStyle w:val="ListParagraph"/>
        <w:numPr>
          <w:ilvl w:val="0"/>
          <w:numId w:val="4"/>
        </w:numPr>
        <w:spacing w:after="0" w:line="240" w:lineRule="auto"/>
      </w:pPr>
      <w:r>
        <w:t>ARIZONA (Region IX) - Hayden, AZ ( - Nonattainment)</w:t>
      </w:r>
    </w:p>
    <w:p w:rsidR="00AF6483" w:rsidRDefault="00AF6483" w:rsidP="005F089D">
      <w:pPr>
        <w:pStyle w:val="ListParagraph"/>
        <w:numPr>
          <w:ilvl w:val="0"/>
          <w:numId w:val="4"/>
        </w:numPr>
        <w:spacing w:after="0" w:line="240" w:lineRule="auto"/>
      </w:pPr>
      <w:r>
        <w:t>KANSAS (Region VII) -  Saline County, KS ( - Nonattainment)</w:t>
      </w:r>
    </w:p>
    <w:p w:rsidR="00AF6483" w:rsidRDefault="00AF6483" w:rsidP="005F089D">
      <w:pPr>
        <w:pStyle w:val="ListParagraph"/>
        <w:numPr>
          <w:ilvl w:val="0"/>
          <w:numId w:val="4"/>
        </w:numPr>
        <w:spacing w:after="0" w:line="240" w:lineRule="auto"/>
      </w:pPr>
      <w:r>
        <w:t>TEXAS (Region VI) Frisco, TX ( - Nonattainment)</w:t>
      </w:r>
    </w:p>
    <w:p w:rsidR="00AF6483" w:rsidRDefault="00AF6483" w:rsidP="005F089D">
      <w:pPr>
        <w:spacing w:after="0" w:line="240" w:lineRule="auto"/>
      </w:pPr>
    </w:p>
    <w:p w:rsidR="00AF6483" w:rsidRDefault="005F089D" w:rsidP="005F089D">
      <w:pPr>
        <w:spacing w:after="0" w:line="240" w:lineRule="auto"/>
        <w:rPr>
          <w:rFonts w:ascii="Lucida Sans Unicode" w:hAnsi="Lucida Sans Unicode" w:cs="Lucida Sans Unicode"/>
          <w:color w:val="151515"/>
          <w:sz w:val="19"/>
          <w:szCs w:val="19"/>
          <w:shd w:val="clear" w:color="auto" w:fill="FFFFFF"/>
        </w:rPr>
      </w:pPr>
      <w:r>
        <w:t>CO (1971</w:t>
      </w:r>
      <w:r w:rsidR="00AF6483">
        <w:t xml:space="preserve">) </w:t>
      </w:r>
    </w:p>
    <w:p w:rsidR="005F089D" w:rsidRDefault="00AF6483" w:rsidP="005F089D">
      <w:pPr>
        <w:pStyle w:val="ListParagraph"/>
        <w:numPr>
          <w:ilvl w:val="0"/>
          <w:numId w:val="5"/>
        </w:numPr>
        <w:spacing w:after="0" w:line="240" w:lineRule="auto"/>
      </w:pPr>
      <w:r>
        <w:t>COLORADO (Region VIII)</w:t>
      </w:r>
    </w:p>
    <w:p w:rsidR="00AF6483" w:rsidRDefault="00AF6483" w:rsidP="005F089D">
      <w:pPr>
        <w:pStyle w:val="ListParagraph"/>
        <w:numPr>
          <w:ilvl w:val="1"/>
          <w:numId w:val="5"/>
        </w:numPr>
        <w:spacing w:after="0" w:line="240" w:lineRule="auto"/>
      </w:pPr>
      <w:r>
        <w:t>Colorado Springs, CO (Moderate &lt;= 12.7ppm - Maintenance)</w:t>
      </w:r>
    </w:p>
    <w:p w:rsidR="00AF6483" w:rsidRDefault="00AF6483" w:rsidP="005F089D">
      <w:pPr>
        <w:pStyle w:val="ListParagraph"/>
        <w:numPr>
          <w:ilvl w:val="1"/>
          <w:numId w:val="5"/>
        </w:numPr>
        <w:spacing w:after="0" w:line="240" w:lineRule="auto"/>
      </w:pPr>
      <w:r>
        <w:t>Denver-Boulder, CO (Serious - Maintenance)</w:t>
      </w:r>
    </w:p>
    <w:p w:rsidR="00AF6483" w:rsidRDefault="00AF6483" w:rsidP="005F089D">
      <w:pPr>
        <w:pStyle w:val="ListParagraph"/>
        <w:numPr>
          <w:ilvl w:val="1"/>
          <w:numId w:val="5"/>
        </w:numPr>
        <w:spacing w:after="0" w:line="240" w:lineRule="auto"/>
      </w:pPr>
      <w:r>
        <w:t>Fort Collins, CO (Moderate &lt;= 12.7ppm - Maintenance)</w:t>
      </w:r>
    </w:p>
    <w:p w:rsidR="00AF6483" w:rsidRDefault="00AF6483" w:rsidP="005F089D">
      <w:pPr>
        <w:pStyle w:val="ListParagraph"/>
        <w:numPr>
          <w:ilvl w:val="1"/>
          <w:numId w:val="5"/>
        </w:numPr>
        <w:spacing w:after="0" w:line="240" w:lineRule="auto"/>
      </w:pPr>
      <w:r>
        <w:t>Greeley, CO (Not Classified - Maintenance)</w:t>
      </w:r>
    </w:p>
    <w:p w:rsidR="00AF6483" w:rsidRDefault="00AF6483" w:rsidP="005F089D">
      <w:pPr>
        <w:pStyle w:val="ListParagraph"/>
        <w:numPr>
          <w:ilvl w:val="1"/>
          <w:numId w:val="5"/>
        </w:numPr>
        <w:spacing w:after="0" w:line="240" w:lineRule="auto"/>
      </w:pPr>
      <w:r>
        <w:t>Longmont, CO (Moderate &lt;= 12.7ppm - Maintenance)</w:t>
      </w:r>
    </w:p>
    <w:p w:rsidR="00CA4A8C" w:rsidRDefault="00CA4A8C" w:rsidP="005F089D">
      <w:pPr>
        <w:pStyle w:val="ListParagraph"/>
        <w:numPr>
          <w:ilvl w:val="0"/>
          <w:numId w:val="5"/>
        </w:numPr>
        <w:spacing w:after="0" w:line="240" w:lineRule="auto"/>
      </w:pPr>
      <w:r>
        <w:t>MONTANA (Region VIII)</w:t>
      </w:r>
    </w:p>
    <w:p w:rsidR="00CA4A8C" w:rsidRDefault="00CA4A8C" w:rsidP="005F089D">
      <w:pPr>
        <w:pStyle w:val="ListParagraph"/>
        <w:numPr>
          <w:ilvl w:val="1"/>
          <w:numId w:val="5"/>
        </w:numPr>
        <w:spacing w:after="0" w:line="240" w:lineRule="auto"/>
      </w:pPr>
      <w:r>
        <w:t>Billings, MT (Not Classified - Maintenance)</w:t>
      </w:r>
    </w:p>
    <w:p w:rsidR="00CA4A8C" w:rsidRDefault="00CA4A8C" w:rsidP="005F089D">
      <w:pPr>
        <w:pStyle w:val="ListParagraph"/>
        <w:numPr>
          <w:ilvl w:val="1"/>
          <w:numId w:val="5"/>
        </w:numPr>
        <w:spacing w:after="0" w:line="240" w:lineRule="auto"/>
      </w:pPr>
      <w:r>
        <w:t>Great Falls, MT (Not Classified - Maintenance)</w:t>
      </w:r>
    </w:p>
    <w:p w:rsidR="00CA4A8C" w:rsidRDefault="00CA4A8C" w:rsidP="005F089D">
      <w:pPr>
        <w:pStyle w:val="ListParagraph"/>
        <w:numPr>
          <w:ilvl w:val="1"/>
          <w:numId w:val="5"/>
        </w:numPr>
        <w:spacing w:after="0" w:line="240" w:lineRule="auto"/>
      </w:pPr>
      <w:r>
        <w:t>Missoula, MT (Moderate &lt;= 12.7ppm - Maintenance)</w:t>
      </w:r>
    </w:p>
    <w:p w:rsidR="00CA4A8C" w:rsidRDefault="00CA4A8C" w:rsidP="005F089D">
      <w:pPr>
        <w:pStyle w:val="ListParagraph"/>
        <w:numPr>
          <w:ilvl w:val="0"/>
          <w:numId w:val="7"/>
        </w:numPr>
        <w:spacing w:after="0" w:line="240" w:lineRule="auto"/>
      </w:pPr>
      <w:r>
        <w:t>NEW MEXICO (Region VI)</w:t>
      </w:r>
    </w:p>
    <w:p w:rsidR="00CA4A8C" w:rsidRDefault="00CA4A8C" w:rsidP="005F089D">
      <w:pPr>
        <w:pStyle w:val="ListParagraph"/>
        <w:numPr>
          <w:ilvl w:val="1"/>
          <w:numId w:val="7"/>
        </w:numPr>
        <w:spacing w:after="0" w:line="240" w:lineRule="auto"/>
      </w:pPr>
      <w:r>
        <w:t>Albuquerque, NM (Moderate &lt;= 12.7ppm - Maintenance)</w:t>
      </w:r>
    </w:p>
    <w:p w:rsidR="00CA4A8C" w:rsidRDefault="00CA4A8C" w:rsidP="005F089D">
      <w:pPr>
        <w:pStyle w:val="ListParagraph"/>
        <w:numPr>
          <w:ilvl w:val="0"/>
          <w:numId w:val="7"/>
        </w:numPr>
        <w:spacing w:after="0" w:line="240" w:lineRule="auto"/>
      </w:pPr>
      <w:r>
        <w:t>UTAH (Region VIII)</w:t>
      </w:r>
    </w:p>
    <w:p w:rsidR="00CA4A8C" w:rsidRDefault="00CA4A8C" w:rsidP="005F089D">
      <w:pPr>
        <w:pStyle w:val="ListParagraph"/>
        <w:numPr>
          <w:ilvl w:val="1"/>
          <w:numId w:val="7"/>
        </w:numPr>
        <w:spacing w:after="0" w:line="240" w:lineRule="auto"/>
      </w:pPr>
      <w:r>
        <w:t>Ogden, UT (Moderate &lt;= 12.7ppm - Maintenance)</w:t>
      </w:r>
    </w:p>
    <w:p w:rsidR="00CA4A8C" w:rsidRDefault="00CA4A8C" w:rsidP="005F089D">
      <w:pPr>
        <w:pStyle w:val="ListParagraph"/>
        <w:numPr>
          <w:ilvl w:val="1"/>
          <w:numId w:val="7"/>
        </w:numPr>
        <w:spacing w:after="0" w:line="240" w:lineRule="auto"/>
      </w:pPr>
      <w:r>
        <w:t>Provo, UT (Moderate &gt; 12.7ppm - Maintenance)</w:t>
      </w:r>
    </w:p>
    <w:p w:rsidR="00CA4A8C" w:rsidRDefault="00CA4A8C" w:rsidP="005F089D">
      <w:pPr>
        <w:pStyle w:val="ListParagraph"/>
        <w:numPr>
          <w:ilvl w:val="1"/>
          <w:numId w:val="7"/>
        </w:numPr>
        <w:spacing w:after="0" w:line="240" w:lineRule="auto"/>
      </w:pPr>
      <w:r>
        <w:t>Salt Lake City, UT (Not Classified - Maintenance)</w:t>
      </w:r>
    </w:p>
    <w:p w:rsidR="00CA4A8C" w:rsidRDefault="00CA4A8C" w:rsidP="005F089D">
      <w:pPr>
        <w:pStyle w:val="ListParagraph"/>
        <w:numPr>
          <w:ilvl w:val="0"/>
          <w:numId w:val="7"/>
        </w:numPr>
        <w:spacing w:after="0" w:line="240" w:lineRule="auto"/>
      </w:pPr>
      <w:r>
        <w:t>TEXAS (Region VI)</w:t>
      </w:r>
    </w:p>
    <w:p w:rsidR="00CA4A8C" w:rsidRDefault="00CA4A8C" w:rsidP="005F089D">
      <w:pPr>
        <w:pStyle w:val="ListParagraph"/>
        <w:numPr>
          <w:ilvl w:val="1"/>
          <w:numId w:val="7"/>
        </w:numPr>
        <w:spacing w:after="0" w:line="240" w:lineRule="auto"/>
      </w:pPr>
      <w:r>
        <w:t>El Paso, TX (Moderate &lt;= 12.7ppm - Maintenance)</w:t>
      </w:r>
    </w:p>
    <w:p w:rsidR="00CA4A8C" w:rsidRDefault="00CA4A8C" w:rsidP="005F089D">
      <w:pPr>
        <w:spacing w:after="0" w:line="240" w:lineRule="auto"/>
      </w:pPr>
    </w:p>
    <w:p w:rsidR="00342015" w:rsidRDefault="00342015" w:rsidP="005F089D">
      <w:pPr>
        <w:spacing w:after="0" w:line="240" w:lineRule="auto"/>
      </w:pPr>
    </w:p>
    <w:p w:rsidR="00342015" w:rsidRDefault="00342015" w:rsidP="005F089D">
      <w:pPr>
        <w:spacing w:after="0" w:line="240" w:lineRule="auto"/>
      </w:pPr>
    </w:p>
    <w:p w:rsidR="00342015" w:rsidRDefault="00342015" w:rsidP="00342015">
      <w:pPr>
        <w:pStyle w:val="ListParagraph"/>
        <w:spacing w:after="0"/>
        <w:ind w:left="0"/>
      </w:pPr>
      <w:r>
        <w:t>Examples:</w:t>
      </w:r>
    </w:p>
    <w:p w:rsidR="00224859" w:rsidRDefault="00224859" w:rsidP="00342015">
      <w:pPr>
        <w:pStyle w:val="ListParagraph"/>
        <w:spacing w:after="0"/>
        <w:ind w:left="0"/>
      </w:pPr>
    </w:p>
    <w:p w:rsidR="00224859" w:rsidRDefault="00224859" w:rsidP="00342015">
      <w:pPr>
        <w:pStyle w:val="ListParagraph"/>
        <w:spacing w:after="0"/>
        <w:ind w:left="0"/>
      </w:pPr>
      <w:r>
        <w:t>3SAQS Network Recommendations (27 Feb, 2016)</w:t>
      </w:r>
    </w:p>
    <w:p w:rsidR="00224859" w:rsidRDefault="00224859" w:rsidP="00342015">
      <w:pPr>
        <w:pStyle w:val="ListParagraph"/>
        <w:spacing w:after="0"/>
        <w:ind w:left="0"/>
      </w:pPr>
    </w:p>
    <w:p w:rsidR="00342015" w:rsidRDefault="00427C7E" w:rsidP="00342015">
      <w:pPr>
        <w:pStyle w:val="ListParagraph"/>
        <w:spacing w:after="0"/>
        <w:ind w:left="0"/>
      </w:pPr>
      <w:hyperlink r:id="rId11" w:history="1">
        <w:r w:rsidR="00342015" w:rsidRPr="00B95152">
          <w:rPr>
            <w:rStyle w:val="Hyperlink"/>
          </w:rPr>
          <w:t>LADCO 2015</w:t>
        </w:r>
      </w:hyperlink>
      <w:r w:rsidR="00342015">
        <w:t xml:space="preserve"> Network Assessment - ArcGIS Story Map</w:t>
      </w:r>
      <w:r w:rsidR="00B203F8">
        <w:t xml:space="preserve"> (Prepared by R5 EPA)</w:t>
      </w:r>
    </w:p>
    <w:p w:rsidR="00342015" w:rsidRDefault="00342015" w:rsidP="005F089D">
      <w:pPr>
        <w:spacing w:after="0" w:line="240" w:lineRule="auto"/>
      </w:pPr>
    </w:p>
    <w:p w:rsidR="00342015" w:rsidRPr="00414AF6" w:rsidRDefault="00427C7E" w:rsidP="005F089D">
      <w:pPr>
        <w:spacing w:after="0" w:line="240" w:lineRule="auto"/>
      </w:pPr>
      <w:hyperlink r:id="rId12" w:history="1">
        <w:r w:rsidR="00342015">
          <w:rPr>
            <w:rStyle w:val="Hyperlink"/>
          </w:rPr>
          <w:t>EPA Green B</w:t>
        </w:r>
        <w:r w:rsidR="00342015" w:rsidRPr="00342015">
          <w:rPr>
            <w:rStyle w:val="Hyperlink"/>
          </w:rPr>
          <w:t>ook</w:t>
        </w:r>
      </w:hyperlink>
      <w:r w:rsidR="00342015">
        <w:t xml:space="preserve"> Nonattainment Areas</w:t>
      </w:r>
    </w:p>
    <w:sectPr w:rsidR="00342015" w:rsidRPr="00414AF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7E" w:rsidRDefault="00427C7E" w:rsidP="00414AF6">
      <w:pPr>
        <w:spacing w:after="0" w:line="240" w:lineRule="auto"/>
      </w:pPr>
      <w:r>
        <w:separator/>
      </w:r>
    </w:p>
  </w:endnote>
  <w:endnote w:type="continuationSeparator" w:id="0">
    <w:p w:rsidR="00427C7E" w:rsidRDefault="00427C7E" w:rsidP="0041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513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D81" w:rsidRDefault="00DE7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7D81" w:rsidRDefault="00DE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7E" w:rsidRDefault="00427C7E" w:rsidP="00414AF6">
      <w:pPr>
        <w:spacing w:after="0" w:line="240" w:lineRule="auto"/>
      </w:pPr>
      <w:r>
        <w:separator/>
      </w:r>
    </w:p>
  </w:footnote>
  <w:footnote w:type="continuationSeparator" w:id="0">
    <w:p w:rsidR="00427C7E" w:rsidRDefault="00427C7E" w:rsidP="0041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F6" w:rsidRPr="00414AF6" w:rsidRDefault="00414AF6" w:rsidP="00414AF6">
    <w:r>
      <w:t>WAQS Network Assessment – DRAFT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4F5"/>
    <w:multiLevelType w:val="hybridMultilevel"/>
    <w:tmpl w:val="0E427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91050"/>
    <w:multiLevelType w:val="hybridMultilevel"/>
    <w:tmpl w:val="5870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688"/>
    <w:multiLevelType w:val="hybridMultilevel"/>
    <w:tmpl w:val="F1CE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9F8"/>
    <w:multiLevelType w:val="hybridMultilevel"/>
    <w:tmpl w:val="068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14BD"/>
    <w:multiLevelType w:val="hybridMultilevel"/>
    <w:tmpl w:val="A190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0E22"/>
    <w:multiLevelType w:val="hybridMultilevel"/>
    <w:tmpl w:val="D450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4AF5"/>
    <w:multiLevelType w:val="hybridMultilevel"/>
    <w:tmpl w:val="9C7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6DAC"/>
    <w:multiLevelType w:val="hybridMultilevel"/>
    <w:tmpl w:val="4960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3B2E"/>
    <w:multiLevelType w:val="hybridMultilevel"/>
    <w:tmpl w:val="0EB6A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6693B"/>
    <w:multiLevelType w:val="hybridMultilevel"/>
    <w:tmpl w:val="A0206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C62BE"/>
    <w:multiLevelType w:val="hybridMultilevel"/>
    <w:tmpl w:val="6C08E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A14F2"/>
    <w:multiLevelType w:val="hybridMultilevel"/>
    <w:tmpl w:val="7420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706"/>
    <w:multiLevelType w:val="hybridMultilevel"/>
    <w:tmpl w:val="2A6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7502"/>
    <w:multiLevelType w:val="hybridMultilevel"/>
    <w:tmpl w:val="9464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F6"/>
    <w:rsid w:val="00111460"/>
    <w:rsid w:val="001F66AA"/>
    <w:rsid w:val="00224859"/>
    <w:rsid w:val="002533A7"/>
    <w:rsid w:val="002C19AD"/>
    <w:rsid w:val="002D0D30"/>
    <w:rsid w:val="00342015"/>
    <w:rsid w:val="003A2958"/>
    <w:rsid w:val="00414AF6"/>
    <w:rsid w:val="00427C7E"/>
    <w:rsid w:val="004C20BD"/>
    <w:rsid w:val="005F089D"/>
    <w:rsid w:val="00676701"/>
    <w:rsid w:val="00692B47"/>
    <w:rsid w:val="006B45D7"/>
    <w:rsid w:val="00893725"/>
    <w:rsid w:val="008B0581"/>
    <w:rsid w:val="00A558CB"/>
    <w:rsid w:val="00A96D39"/>
    <w:rsid w:val="00AF6483"/>
    <w:rsid w:val="00B203F8"/>
    <w:rsid w:val="00B95152"/>
    <w:rsid w:val="00CA4A8C"/>
    <w:rsid w:val="00DE7D81"/>
    <w:rsid w:val="00EB37A2"/>
    <w:rsid w:val="00F75BE7"/>
    <w:rsid w:val="00F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3BEA-90A3-4419-A342-F1BD6841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F6"/>
  </w:style>
  <w:style w:type="paragraph" w:styleId="Footer">
    <w:name w:val="footer"/>
    <w:basedOn w:val="Normal"/>
    <w:link w:val="FooterChar"/>
    <w:uiPriority w:val="99"/>
    <w:unhideWhenUsed/>
    <w:rsid w:val="0041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F6"/>
  </w:style>
  <w:style w:type="character" w:styleId="Hyperlink">
    <w:name w:val="Hyperlink"/>
    <w:basedOn w:val="DefaultParagraphFont"/>
    <w:uiPriority w:val="99"/>
    <w:unhideWhenUsed/>
    <w:rsid w:val="00414A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AF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4AF6"/>
    <w:rPr>
      <w:i/>
      <w:iCs/>
    </w:rPr>
  </w:style>
  <w:style w:type="character" w:styleId="Strong">
    <w:name w:val="Strong"/>
    <w:basedOn w:val="DefaultParagraphFont"/>
    <w:uiPriority w:val="22"/>
    <w:qFormat/>
    <w:rsid w:val="00AF6483"/>
    <w:rPr>
      <w:b/>
      <w:bCs/>
    </w:rPr>
  </w:style>
  <w:style w:type="character" w:customStyle="1" w:styleId="apple-converted-space">
    <w:name w:val="apple-converted-space"/>
    <w:basedOn w:val="DefaultParagraphFont"/>
    <w:rsid w:val="00AF6483"/>
  </w:style>
  <w:style w:type="paragraph" w:styleId="ListParagraph">
    <w:name w:val="List Paragraph"/>
    <w:basedOn w:val="Normal"/>
    <w:uiPriority w:val="34"/>
    <w:qFormat/>
    <w:rsid w:val="005F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3.epa.gov/airquality/greenboo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a.maps.arcgis.com/apps/MapJournal/index.html?appid=75fbdd8408cb47f3921b976c57ecaa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Roger</dc:creator>
  <cp:keywords/>
  <dc:description/>
  <cp:lastModifiedBy>Ames Roger</cp:lastModifiedBy>
  <cp:revision>16</cp:revision>
  <dcterms:created xsi:type="dcterms:W3CDTF">2016-09-19T18:03:00Z</dcterms:created>
  <dcterms:modified xsi:type="dcterms:W3CDTF">2016-09-19T20:11:00Z</dcterms:modified>
</cp:coreProperties>
</file>